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B2" w:rsidRDefault="005600F2" w:rsidP="001065B6">
      <w:pPr>
        <w:pStyle w:val="Titre1"/>
      </w:pPr>
      <w:bookmarkStart w:id="0" w:name="_GoBack"/>
      <w:bookmarkEnd w:id="0"/>
      <w:r>
        <w:t xml:space="preserve">Fiche </w:t>
      </w:r>
      <w:proofErr w:type="spellStart"/>
      <w:r>
        <w:t>Pass’Sport</w:t>
      </w:r>
      <w:proofErr w:type="spellEnd"/>
    </w:p>
    <w:p w:rsidR="005600F2" w:rsidRDefault="005600F2"/>
    <w:p w:rsidR="005600F2" w:rsidRDefault="001065B6">
      <w:r>
        <w:t>Le</w:t>
      </w:r>
      <w:r w:rsidRPr="001065B6">
        <w:t xml:space="preserve"> décret </w:t>
      </w:r>
      <w:r>
        <w:t>du 8 août 2023 </w:t>
      </w:r>
      <w:r w:rsidRPr="001065B6">
        <w:t xml:space="preserve">prolonge et étend le dispositif « </w:t>
      </w:r>
      <w:proofErr w:type="spellStart"/>
      <w:r w:rsidRPr="00687EA2">
        <w:rPr>
          <w:b/>
        </w:rPr>
        <w:t>Pass'Sport</w:t>
      </w:r>
      <w:proofErr w:type="spellEnd"/>
      <w:r w:rsidRPr="001065B6">
        <w:t xml:space="preserve"> » en 2023, </w:t>
      </w:r>
      <w:r w:rsidR="00451F17">
        <w:t xml:space="preserve">il </w:t>
      </w:r>
      <w:r w:rsidRPr="001065B6">
        <w:t>détermine la liste des personnes éligibles, les structures habilitées à percevoir les aides correspondantes</w:t>
      </w:r>
      <w:r>
        <w:t>…</w:t>
      </w:r>
      <w:r w:rsidR="00300010">
        <w:t xml:space="preserve"> L’article 3 nous éclaire sur la nature des structures qui peuvent y faire appel : </w:t>
      </w:r>
    </w:p>
    <w:p w:rsidR="006D435C" w:rsidRDefault="00300010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-453390</wp:posOffset>
            </wp:positionH>
            <wp:positionV relativeFrom="paragraph">
              <wp:posOffset>1905</wp:posOffset>
            </wp:positionV>
            <wp:extent cx="6701714" cy="278130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714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35C" w:rsidRDefault="006D435C"/>
    <w:p w:rsidR="006D435C" w:rsidRDefault="006D435C"/>
    <w:p w:rsidR="006D435C" w:rsidRDefault="006D435C"/>
    <w:p w:rsidR="006D435C" w:rsidRDefault="006D435C"/>
    <w:p w:rsidR="006D435C" w:rsidRDefault="006D435C"/>
    <w:p w:rsidR="006D435C" w:rsidRDefault="006D435C"/>
    <w:p w:rsidR="006D435C" w:rsidRDefault="006D435C"/>
    <w:p w:rsidR="006D435C" w:rsidRDefault="006D435C"/>
    <w:p w:rsidR="005600F2" w:rsidRDefault="005600F2"/>
    <w:p w:rsidR="006D435C" w:rsidRPr="00904BD6" w:rsidRDefault="006D435C" w:rsidP="00300010">
      <w:pPr>
        <w:rPr>
          <w:szCs w:val="24"/>
        </w:rPr>
      </w:pPr>
      <w:r w:rsidRPr="00904BD6">
        <w:rPr>
          <w:szCs w:val="24"/>
        </w:rPr>
        <w:t>La FFEC n’est pas une fédération sportive.</w:t>
      </w:r>
      <w:r w:rsidR="00D77B30" w:rsidRPr="00904BD6">
        <w:rPr>
          <w:szCs w:val="24"/>
        </w:rPr>
        <w:t xml:space="preserve"> Ainsi, les écoles de cirque fédérées ne peuvent pas se revendiquer être affiliées à la FFEC pour être éligibles au </w:t>
      </w:r>
      <w:proofErr w:type="spellStart"/>
      <w:r w:rsidR="00D77B30" w:rsidRPr="00904BD6">
        <w:rPr>
          <w:szCs w:val="24"/>
        </w:rPr>
        <w:t>Pass’Sport</w:t>
      </w:r>
      <w:proofErr w:type="spellEnd"/>
      <w:r w:rsidR="00D77B30" w:rsidRPr="00904BD6">
        <w:rPr>
          <w:szCs w:val="24"/>
        </w:rPr>
        <w:t>.</w:t>
      </w:r>
    </w:p>
    <w:p w:rsidR="005600F2" w:rsidRPr="00904BD6" w:rsidRDefault="005600F2" w:rsidP="00300010">
      <w:pPr>
        <w:rPr>
          <w:szCs w:val="24"/>
        </w:rPr>
      </w:pPr>
      <w:r w:rsidRPr="00451F17">
        <w:rPr>
          <w:szCs w:val="24"/>
          <w:u w:val="single"/>
        </w:rPr>
        <w:t xml:space="preserve">Voici </w:t>
      </w:r>
      <w:r w:rsidR="00D77B30" w:rsidRPr="00451F17">
        <w:rPr>
          <w:szCs w:val="24"/>
          <w:u w:val="single"/>
        </w:rPr>
        <w:t>les</w:t>
      </w:r>
      <w:r w:rsidRPr="00451F17">
        <w:rPr>
          <w:szCs w:val="24"/>
          <w:u w:val="single"/>
        </w:rPr>
        <w:t xml:space="preserve"> condition</w:t>
      </w:r>
      <w:r w:rsidR="006D435C" w:rsidRPr="00451F17">
        <w:rPr>
          <w:szCs w:val="24"/>
          <w:u w:val="single"/>
        </w:rPr>
        <w:t xml:space="preserve"> d’éligibilité</w:t>
      </w:r>
      <w:r w:rsidRPr="00451F17">
        <w:rPr>
          <w:szCs w:val="24"/>
          <w:u w:val="single"/>
        </w:rPr>
        <w:t xml:space="preserve"> pour les écoles de cirque </w:t>
      </w:r>
      <w:r w:rsidR="00D77B30" w:rsidRPr="00451F17">
        <w:rPr>
          <w:szCs w:val="24"/>
          <w:u w:val="single"/>
        </w:rPr>
        <w:t xml:space="preserve">qui souhaiteraient faire profiter leurs publics du </w:t>
      </w:r>
      <w:proofErr w:type="spellStart"/>
      <w:r w:rsidR="00D77B30" w:rsidRPr="00451F17">
        <w:rPr>
          <w:szCs w:val="24"/>
          <w:u w:val="single"/>
        </w:rPr>
        <w:t>Pass’Sport</w:t>
      </w:r>
      <w:proofErr w:type="spellEnd"/>
      <w:r w:rsidR="006D435C" w:rsidRPr="00904BD6">
        <w:rPr>
          <w:szCs w:val="24"/>
        </w:rPr>
        <w:t xml:space="preserve"> : </w:t>
      </w:r>
    </w:p>
    <w:p w:rsidR="006D435C" w:rsidRPr="00904BD6" w:rsidRDefault="006D435C" w:rsidP="00300010">
      <w:pPr>
        <w:pStyle w:val="Paragraphedeliste"/>
        <w:numPr>
          <w:ilvl w:val="0"/>
          <w:numId w:val="1"/>
        </w:numPr>
        <w:rPr>
          <w:szCs w:val="24"/>
        </w:rPr>
      </w:pPr>
      <w:r w:rsidRPr="00904BD6">
        <w:rPr>
          <w:szCs w:val="24"/>
        </w:rPr>
        <w:t>Etre une association détentrice d’un agrément « Sport » ou « Jeunesse et Education Populaire »</w:t>
      </w:r>
    </w:p>
    <w:p w:rsidR="006D435C" w:rsidRPr="00904BD6" w:rsidRDefault="006D435C" w:rsidP="00300010">
      <w:pPr>
        <w:pStyle w:val="Paragraphedeliste"/>
        <w:numPr>
          <w:ilvl w:val="0"/>
          <w:numId w:val="1"/>
        </w:numPr>
        <w:rPr>
          <w:szCs w:val="24"/>
        </w:rPr>
      </w:pPr>
      <w:r w:rsidRPr="00904BD6">
        <w:rPr>
          <w:szCs w:val="24"/>
        </w:rPr>
        <w:t>Etre une structure non-associative enregistrée aux codes NAF listés dans le décret</w:t>
      </w:r>
      <w:r w:rsidR="00300010" w:rsidRPr="00904BD6">
        <w:rPr>
          <w:szCs w:val="24"/>
        </w:rPr>
        <w:t xml:space="preserve"> ci-dessus</w:t>
      </w:r>
    </w:p>
    <w:p w:rsidR="00D77B30" w:rsidRPr="00904BD6" w:rsidRDefault="00300010" w:rsidP="00300010">
      <w:pPr>
        <w:spacing w:before="100" w:beforeAutospacing="1" w:after="100" w:afterAutospacing="1"/>
        <w:rPr>
          <w:rFonts w:eastAsia="Times New Roman" w:cs="Times New Roman"/>
          <w:szCs w:val="24"/>
          <w:lang w:eastAsia="fr-FR"/>
        </w:rPr>
      </w:pPr>
      <w:r w:rsidRPr="00904BD6">
        <w:rPr>
          <w:rFonts w:eastAsia="Times New Roman" w:cs="Calibri"/>
          <w:szCs w:val="24"/>
        </w:rPr>
        <w:t>Le cas le plus répandu dans la fédération : s</w:t>
      </w:r>
      <w:r w:rsidR="00D77B30" w:rsidRPr="00904BD6">
        <w:rPr>
          <w:rFonts w:eastAsia="Times New Roman" w:cs="Calibri"/>
          <w:szCs w:val="24"/>
        </w:rPr>
        <w:t xml:space="preserve">i votre école dispose d’un agrément JEP délivré pour la structure par le préfet de département, vous pouvez alors accéder au dispositif </w:t>
      </w:r>
      <w:proofErr w:type="spellStart"/>
      <w:r w:rsidR="00D77B30" w:rsidRPr="00904BD6">
        <w:rPr>
          <w:rFonts w:eastAsia="Times New Roman" w:cs="Calibri"/>
          <w:szCs w:val="24"/>
        </w:rPr>
        <w:t>Pass’Sport</w:t>
      </w:r>
      <w:proofErr w:type="spellEnd"/>
      <w:r w:rsidR="00D77B30" w:rsidRPr="00904BD6">
        <w:rPr>
          <w:rFonts w:eastAsia="Times New Roman" w:cs="Calibri"/>
          <w:szCs w:val="24"/>
        </w:rPr>
        <w:t xml:space="preserve"> en saisissant votre agrément JEP (dans la case affiliations sportives prévue à cet effet). </w:t>
      </w:r>
    </w:p>
    <w:p w:rsidR="006D435C" w:rsidRDefault="00D77B30" w:rsidP="00300010">
      <w:pPr>
        <w:spacing w:before="100" w:beforeAutospacing="1" w:after="100" w:afterAutospacing="1"/>
        <w:rPr>
          <w:rFonts w:eastAsia="Times New Roman" w:cs="Calibri"/>
          <w:szCs w:val="24"/>
        </w:rPr>
      </w:pPr>
      <w:r w:rsidRPr="00904BD6">
        <w:rPr>
          <w:rFonts w:eastAsia="Times New Roman" w:cs="Calibri"/>
          <w:szCs w:val="24"/>
        </w:rPr>
        <w:lastRenderedPageBreak/>
        <w:t>Le Ministère des Sports demande l</w:t>
      </w:r>
      <w:r w:rsidR="006D435C" w:rsidRPr="00904BD6">
        <w:rPr>
          <w:rFonts w:eastAsia="Times New Roman" w:cs="Calibri"/>
          <w:szCs w:val="24"/>
        </w:rPr>
        <w:t xml:space="preserve">a copie de </w:t>
      </w:r>
      <w:r w:rsidR="006D435C" w:rsidRPr="00904BD6">
        <w:rPr>
          <w:rFonts w:eastAsia="Times New Roman" w:cs="Calibri"/>
          <w:b/>
          <w:bCs/>
          <w:szCs w:val="24"/>
        </w:rPr>
        <w:t xml:space="preserve">l’agrément JEP de chaque </w:t>
      </w:r>
      <w:r w:rsidRPr="00904BD6">
        <w:rPr>
          <w:rFonts w:eastAsia="Times New Roman" w:cs="Calibri"/>
          <w:b/>
          <w:bCs/>
          <w:szCs w:val="24"/>
        </w:rPr>
        <w:t>« </w:t>
      </w:r>
      <w:r w:rsidR="006D435C" w:rsidRPr="00904BD6">
        <w:rPr>
          <w:rFonts w:eastAsia="Times New Roman" w:cs="Calibri"/>
          <w:b/>
          <w:bCs/>
          <w:szCs w:val="24"/>
        </w:rPr>
        <w:t>club</w:t>
      </w:r>
      <w:r w:rsidRPr="00904BD6">
        <w:rPr>
          <w:rFonts w:eastAsia="Times New Roman" w:cs="Calibri"/>
          <w:b/>
          <w:bCs/>
          <w:szCs w:val="24"/>
        </w:rPr>
        <w:t> »</w:t>
      </w:r>
      <w:r w:rsidR="006D435C" w:rsidRPr="00904BD6">
        <w:rPr>
          <w:rFonts w:eastAsia="Times New Roman" w:cs="Calibri"/>
          <w:szCs w:val="24"/>
        </w:rPr>
        <w:t xml:space="preserve"> </w:t>
      </w:r>
      <w:r w:rsidRPr="00904BD6">
        <w:rPr>
          <w:rFonts w:eastAsia="Times New Roman" w:cs="Calibri"/>
          <w:szCs w:val="24"/>
        </w:rPr>
        <w:t xml:space="preserve">(nous insistons : </w:t>
      </w:r>
      <w:r w:rsidR="006D435C" w:rsidRPr="00904BD6">
        <w:rPr>
          <w:rFonts w:eastAsia="Times New Roman" w:cs="Calibri"/>
          <w:szCs w:val="24"/>
        </w:rPr>
        <w:t>une at</w:t>
      </w:r>
      <w:r w:rsidRPr="00904BD6">
        <w:rPr>
          <w:rFonts w:eastAsia="Times New Roman" w:cs="Calibri"/>
          <w:szCs w:val="24"/>
        </w:rPr>
        <w:t>testation d’affiliation à la FFEC n’est pas la pièce attendue, cela n’aura pas d’effet).</w:t>
      </w:r>
    </w:p>
    <w:p w:rsidR="00904BD6" w:rsidRPr="00904BD6" w:rsidRDefault="00904BD6" w:rsidP="00300010">
      <w:pPr>
        <w:spacing w:before="100" w:beforeAutospacing="1" w:after="100" w:afterAutospacing="1"/>
        <w:rPr>
          <w:rFonts w:eastAsia="Times New Roman" w:cs="Times New Roman"/>
          <w:szCs w:val="24"/>
          <w:lang w:eastAsia="fr-FR"/>
        </w:rPr>
      </w:pPr>
    </w:p>
    <w:p w:rsidR="00904BD6" w:rsidRDefault="00904BD6" w:rsidP="00300010">
      <w:pPr>
        <w:spacing w:before="100" w:beforeAutospacing="1" w:after="100" w:afterAutospacing="1"/>
        <w:rPr>
          <w:rFonts w:eastAsia="Times New Roman" w:cs="Calibri"/>
          <w:szCs w:val="24"/>
        </w:rPr>
      </w:pPr>
    </w:p>
    <w:p w:rsidR="00904BD6" w:rsidRDefault="00D77B30" w:rsidP="00300010">
      <w:pPr>
        <w:spacing w:before="100" w:beforeAutospacing="1" w:after="100" w:afterAutospacing="1"/>
        <w:rPr>
          <w:rFonts w:eastAsia="Times New Roman" w:cs="Calibri"/>
          <w:szCs w:val="24"/>
        </w:rPr>
      </w:pPr>
      <w:r w:rsidRPr="00904BD6">
        <w:rPr>
          <w:rFonts w:eastAsia="Times New Roman" w:cs="Calibri"/>
          <w:szCs w:val="24"/>
        </w:rPr>
        <w:t>Consultez cette page officielle qui concerne les « clubs et structures d’accueil » pour plus de renseignements :</w:t>
      </w:r>
    </w:p>
    <w:p w:rsidR="00904BD6" w:rsidRDefault="00747CF1" w:rsidP="00300010">
      <w:pPr>
        <w:spacing w:before="100" w:beforeAutospacing="1" w:after="100" w:afterAutospacing="1"/>
        <w:rPr>
          <w:rFonts w:eastAsia="Times New Roman" w:cs="Calibri"/>
          <w:szCs w:val="24"/>
        </w:rPr>
      </w:pPr>
      <w:hyperlink r:id="rId8" w:history="1">
        <w:r w:rsidR="00904BD6" w:rsidRPr="00635E55">
          <w:rPr>
            <w:rStyle w:val="Lienhypertexte"/>
            <w:rFonts w:eastAsia="Times New Roman" w:cs="Calibri"/>
            <w:szCs w:val="24"/>
          </w:rPr>
          <w:t>https://pass.sports.gouv.fr/structures-daccueil/</w:t>
        </w:r>
      </w:hyperlink>
    </w:p>
    <w:p w:rsidR="00904BD6" w:rsidRDefault="00904BD6" w:rsidP="00300010">
      <w:pPr>
        <w:spacing w:before="100" w:beforeAutospacing="1" w:after="100" w:afterAutospacing="1"/>
        <w:rPr>
          <w:rFonts w:eastAsia="Times New Roman" w:cs="Calibri"/>
          <w:szCs w:val="24"/>
        </w:rPr>
      </w:pPr>
      <w:r>
        <w:rPr>
          <w:rFonts w:eastAsia="Times New Roman" w:cs="Calibri"/>
          <w:szCs w:val="24"/>
        </w:rPr>
        <w:t>Celle-ci explique comment se faire rembourser :</w:t>
      </w:r>
    </w:p>
    <w:p w:rsidR="00904BD6" w:rsidRPr="00904BD6" w:rsidRDefault="00747CF1" w:rsidP="00300010">
      <w:pPr>
        <w:spacing w:before="100" w:beforeAutospacing="1" w:after="100" w:afterAutospacing="1"/>
        <w:rPr>
          <w:rFonts w:eastAsia="Times New Roman" w:cs="Calibri"/>
          <w:szCs w:val="24"/>
        </w:rPr>
      </w:pPr>
      <w:hyperlink r:id="rId9" w:history="1">
        <w:r w:rsidR="00D77B30" w:rsidRPr="00904BD6">
          <w:rPr>
            <w:rStyle w:val="Lienhypertexte"/>
            <w:rFonts w:eastAsia="Times New Roman" w:cs="Calibri"/>
            <w:color w:val="auto"/>
            <w:szCs w:val="24"/>
          </w:rPr>
          <w:t>https://pass.sports.gouv.fr/clubs-et-structures-daccueil/comment-me-faire-rembourser-des-deductions-passsport-consenties/</w:t>
        </w:r>
      </w:hyperlink>
    </w:p>
    <w:p w:rsidR="00904BD6" w:rsidRDefault="00904BD6" w:rsidP="00300010">
      <w:pPr>
        <w:rPr>
          <w:szCs w:val="24"/>
        </w:rPr>
      </w:pPr>
    </w:p>
    <w:p w:rsidR="006D435C" w:rsidRPr="00904BD6" w:rsidRDefault="00D77B30" w:rsidP="00300010">
      <w:pPr>
        <w:rPr>
          <w:szCs w:val="24"/>
        </w:rPr>
      </w:pPr>
      <w:r w:rsidRPr="00904BD6">
        <w:rPr>
          <w:szCs w:val="24"/>
        </w:rPr>
        <w:t xml:space="preserve">Contactez </w:t>
      </w:r>
      <w:r w:rsidR="00451F17">
        <w:rPr>
          <w:szCs w:val="24"/>
        </w:rPr>
        <w:t xml:space="preserve">directement </w:t>
      </w:r>
      <w:r w:rsidRPr="00904BD6">
        <w:rPr>
          <w:szCs w:val="24"/>
        </w:rPr>
        <w:t xml:space="preserve">le dispositif </w:t>
      </w:r>
      <w:proofErr w:type="spellStart"/>
      <w:r w:rsidRPr="00904BD6">
        <w:rPr>
          <w:szCs w:val="24"/>
        </w:rPr>
        <w:t>Pass’Sport</w:t>
      </w:r>
      <w:proofErr w:type="spellEnd"/>
      <w:r w:rsidRPr="00904BD6">
        <w:rPr>
          <w:szCs w:val="24"/>
        </w:rPr>
        <w:t xml:space="preserve"> </w:t>
      </w:r>
      <w:r w:rsidR="00904BD6">
        <w:rPr>
          <w:szCs w:val="24"/>
        </w:rPr>
        <w:t>pour toute question</w:t>
      </w:r>
      <w:r w:rsidRPr="00904BD6">
        <w:rPr>
          <w:szCs w:val="24"/>
        </w:rPr>
        <w:t xml:space="preserve"> : </w:t>
      </w:r>
    </w:p>
    <w:p w:rsidR="00D77B30" w:rsidRDefault="00D77B30" w:rsidP="00300010">
      <w:pPr>
        <w:rPr>
          <w:szCs w:val="24"/>
        </w:rPr>
      </w:pPr>
      <w:r w:rsidRPr="00904BD6">
        <w:rPr>
          <w:szCs w:val="24"/>
        </w:rPr>
        <w:t>Mail</w:t>
      </w:r>
      <w:r w:rsidR="00904BD6">
        <w:rPr>
          <w:szCs w:val="24"/>
        </w:rPr>
        <w:t xml:space="preserve"> : </w:t>
      </w:r>
      <w:hyperlink r:id="rId10" w:history="1">
        <w:r w:rsidR="00904BD6" w:rsidRPr="00635E55">
          <w:rPr>
            <w:rStyle w:val="Lienhypertexte"/>
            <w:szCs w:val="24"/>
          </w:rPr>
          <w:t>passsport@sports.gouv.fr</w:t>
        </w:r>
      </w:hyperlink>
    </w:p>
    <w:p w:rsidR="00D77B30" w:rsidRPr="00300010" w:rsidRDefault="00D77B30" w:rsidP="00300010">
      <w:pPr>
        <w:rPr>
          <w:szCs w:val="24"/>
        </w:rPr>
      </w:pPr>
      <w:r w:rsidRPr="00904BD6">
        <w:rPr>
          <w:szCs w:val="24"/>
        </w:rPr>
        <w:t>Téléphone</w:t>
      </w:r>
      <w:r w:rsidR="00904BD6">
        <w:rPr>
          <w:szCs w:val="24"/>
        </w:rPr>
        <w:t xml:space="preserve"> : </w:t>
      </w:r>
      <w:r w:rsidR="00904BD6">
        <w:t>01 40 45 93 00</w:t>
      </w:r>
    </w:p>
    <w:sectPr w:rsidR="00D77B30" w:rsidRPr="003000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21F" w:rsidRDefault="0072521F" w:rsidP="001065B6">
      <w:pPr>
        <w:spacing w:after="0"/>
      </w:pPr>
      <w:r>
        <w:separator/>
      </w:r>
    </w:p>
  </w:endnote>
  <w:endnote w:type="continuationSeparator" w:id="0">
    <w:p w:rsidR="0072521F" w:rsidRDefault="0072521F" w:rsidP="001065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Montserrat">
    <w:panose1 w:val="00000000000000000000"/>
    <w:charset w:val="00"/>
    <w:family w:val="modern"/>
    <w:notTrueType/>
    <w:pitch w:val="variable"/>
    <w:sig w:usb0="A00002FF" w:usb1="4000207B" w:usb2="00000000" w:usb3="00000000" w:csb0="00000197" w:csb1="00000000"/>
  </w:font>
  <w:font w:name="Source Sans Pro SemiBold">
    <w:panose1 w:val="020B0603030403020204"/>
    <w:charset w:val="00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B6" w:rsidRPr="001065B6" w:rsidRDefault="001065B6">
    <w:pPr>
      <w:pStyle w:val="Pieddepage"/>
      <w:rPr>
        <w:sz w:val="20"/>
        <w:szCs w:val="20"/>
      </w:rPr>
    </w:pPr>
    <w:r w:rsidRPr="001065B6">
      <w:rPr>
        <w:sz w:val="20"/>
        <w:szCs w:val="20"/>
      </w:rPr>
      <w:t>Mise à jour : 11.09.23</w:t>
    </w:r>
    <w:r w:rsidRPr="001065B6">
      <w:rPr>
        <w:sz w:val="20"/>
        <w:szCs w:val="20"/>
      </w:rPr>
      <w:tab/>
    </w:r>
    <w:r w:rsidRPr="001065B6">
      <w:rPr>
        <w:sz w:val="20"/>
        <w:szCs w:val="20"/>
      </w:rPr>
      <w:tab/>
      <w:t xml:space="preserve">Fiche </w:t>
    </w:r>
    <w:proofErr w:type="spellStart"/>
    <w:r w:rsidRPr="001065B6">
      <w:rPr>
        <w:sz w:val="20"/>
        <w:szCs w:val="20"/>
      </w:rPr>
      <w:t>Pass’Sport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21F" w:rsidRDefault="0072521F" w:rsidP="001065B6">
      <w:pPr>
        <w:spacing w:after="0"/>
      </w:pPr>
      <w:r>
        <w:separator/>
      </w:r>
    </w:p>
  </w:footnote>
  <w:footnote w:type="continuationSeparator" w:id="0">
    <w:p w:rsidR="0072521F" w:rsidRDefault="0072521F" w:rsidP="001065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10" w:rsidRDefault="00300010">
    <w:pPr>
      <w:pStyle w:val="En-tte"/>
    </w:pPr>
    <w:r>
      <w:rPr>
        <w:rFonts w:ascii="Times New Roman" w:eastAsia="Times New Roman" w:hAnsi="Times New Roman" w:cs="Times New Roman"/>
        <w:noProof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5BFB90C8" wp14:editId="5CEE22A5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2030704" cy="103505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704" cy="103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44C90"/>
    <w:multiLevelType w:val="hybridMultilevel"/>
    <w:tmpl w:val="428A008E"/>
    <w:lvl w:ilvl="0" w:tplc="A5EA87D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F2"/>
    <w:rsid w:val="001065B6"/>
    <w:rsid w:val="0026740B"/>
    <w:rsid w:val="00300010"/>
    <w:rsid w:val="003A4C6E"/>
    <w:rsid w:val="00451F17"/>
    <w:rsid w:val="005600F2"/>
    <w:rsid w:val="005B69E9"/>
    <w:rsid w:val="00687EA2"/>
    <w:rsid w:val="006D435C"/>
    <w:rsid w:val="0072521F"/>
    <w:rsid w:val="00747CF1"/>
    <w:rsid w:val="00754F2E"/>
    <w:rsid w:val="00904BD6"/>
    <w:rsid w:val="009603B2"/>
    <w:rsid w:val="00A05D52"/>
    <w:rsid w:val="00C85AF9"/>
    <w:rsid w:val="00D41295"/>
    <w:rsid w:val="00D77B30"/>
    <w:rsid w:val="00EB18DD"/>
    <w:rsid w:val="00EF3800"/>
    <w:rsid w:val="00F86AAF"/>
    <w:rsid w:val="00FD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13E05-1FED-42AB-B7BD-CBD64FEA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182"/>
    <w:pPr>
      <w:spacing w:line="240" w:lineRule="auto"/>
      <w:jc w:val="both"/>
    </w:pPr>
    <w:rPr>
      <w:rFonts w:ascii="Source Sans Pro" w:eastAsiaTheme="minorEastAsia" w:hAnsi="Source Sans Pro"/>
      <w:sz w:val="24"/>
      <w:szCs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D2182"/>
    <w:pPr>
      <w:keepNext/>
      <w:keepLines/>
      <w:spacing w:before="320" w:after="80"/>
      <w:jc w:val="center"/>
      <w:outlineLvl w:val="0"/>
    </w:pPr>
    <w:rPr>
      <w:rFonts w:ascii="Montserrat" w:eastAsiaTheme="majorEastAsia" w:hAnsi="Montserrat" w:cstheme="majorBidi"/>
      <w:b/>
      <w:color w:val="C00000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2182"/>
    <w:pPr>
      <w:keepNext/>
      <w:keepLines/>
      <w:spacing w:before="160" w:after="40"/>
      <w:jc w:val="center"/>
      <w:outlineLvl w:val="1"/>
    </w:pPr>
    <w:rPr>
      <w:rFonts w:eastAsiaTheme="majorEastAsia" w:cstheme="majorBidi"/>
      <w:color w:val="C00000"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A05D52"/>
    <w:pPr>
      <w:numPr>
        <w:ilvl w:val="1"/>
      </w:numPr>
    </w:pPr>
    <w:rPr>
      <w:rFonts w:eastAsia="Times New Roman"/>
      <w:color w:val="70AD47" w:themeColor="accent6"/>
      <w:sz w:val="28"/>
      <w:szCs w:val="28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A05D52"/>
    <w:rPr>
      <w:rFonts w:ascii="Source Sans Pro" w:eastAsia="Times New Roman" w:hAnsi="Source Sans Pro"/>
      <w:color w:val="70AD47" w:themeColor="accent6"/>
      <w:sz w:val="28"/>
      <w:szCs w:val="28"/>
      <w:u w:val="single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EB18DD"/>
    <w:pPr>
      <w:contextualSpacing/>
      <w:jc w:val="center"/>
    </w:pPr>
    <w:rPr>
      <w:rFonts w:ascii="Source Sans Pro SemiBold" w:eastAsiaTheme="majorEastAsia" w:hAnsi="Source Sans Pro SemiBold" w:cstheme="majorBidi"/>
      <w:color w:val="C00000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B18DD"/>
    <w:rPr>
      <w:rFonts w:ascii="Source Sans Pro SemiBold" w:eastAsiaTheme="majorEastAsia" w:hAnsi="Source Sans Pro SemiBold" w:cstheme="majorBidi"/>
      <w:color w:val="C00000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FD2182"/>
    <w:rPr>
      <w:rFonts w:ascii="Montserrat" w:eastAsiaTheme="majorEastAsia" w:hAnsi="Montserrat" w:cstheme="majorBidi"/>
      <w:b/>
      <w:color w:val="C00000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FD2182"/>
    <w:rPr>
      <w:rFonts w:ascii="Source Sans Pro" w:eastAsiaTheme="majorEastAsia" w:hAnsi="Source Sans Pro" w:cstheme="majorBidi"/>
      <w:color w:val="C00000"/>
      <w:sz w:val="32"/>
      <w:szCs w:val="32"/>
      <w:u w:val="single"/>
    </w:rPr>
  </w:style>
  <w:style w:type="paragraph" w:styleId="Paragraphedeliste">
    <w:name w:val="List Paragraph"/>
    <w:basedOn w:val="Normal"/>
    <w:uiPriority w:val="34"/>
    <w:qFormat/>
    <w:rsid w:val="006D43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7B3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065B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065B6"/>
    <w:rPr>
      <w:rFonts w:ascii="Source Sans Pro" w:eastAsiaTheme="minorEastAsia" w:hAnsi="Source Sans Pro"/>
      <w:sz w:val="24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1065B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065B6"/>
    <w:rPr>
      <w:rFonts w:ascii="Source Sans Pro" w:eastAsiaTheme="minorEastAsia" w:hAnsi="Source Sans Pro"/>
      <w:sz w:val="24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C85A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.sports.gouv.fr/structures-daccuei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sssport@sports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ss.sports.gouv.fr/clubs-et-structures-daccueil/comment-me-faire-rembourser-des-deductions-passsport-consenti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vanille.louis</dc:creator>
  <cp:keywords/>
  <dc:description/>
  <cp:lastModifiedBy>camille.henwood</cp:lastModifiedBy>
  <cp:revision>2</cp:revision>
  <dcterms:created xsi:type="dcterms:W3CDTF">2024-06-25T14:03:00Z</dcterms:created>
  <dcterms:modified xsi:type="dcterms:W3CDTF">2024-06-25T14:03:00Z</dcterms:modified>
</cp:coreProperties>
</file>